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437B" w14:textId="1C3280CE" w:rsidR="3B6D2E5F" w:rsidRDefault="3B6D2E5F" w:rsidP="3B6D2E5F">
      <w:pPr>
        <w:jc w:val="center"/>
      </w:pPr>
      <w:r>
        <w:rPr>
          <w:noProof/>
        </w:rPr>
        <w:drawing>
          <wp:inline distT="0" distB="0" distL="0" distR="0" wp14:anchorId="2644CC8B" wp14:editId="5DFD4BD9">
            <wp:extent cx="4268441" cy="721453"/>
            <wp:effectExtent l="0" t="0" r="0" b="2540"/>
            <wp:docPr id="1081315391" name="Picture" title="Image result for history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301808" cy="727093"/>
                    </a:xfrm>
                    <a:prstGeom prst="rect">
                      <a:avLst/>
                    </a:prstGeom>
                  </pic:spPr>
                </pic:pic>
              </a:graphicData>
            </a:graphic>
          </wp:inline>
        </w:drawing>
      </w:r>
    </w:p>
    <w:p w14:paraId="5D5B36F5" w14:textId="77777777" w:rsidR="0033678B" w:rsidRDefault="001F4F7F" w:rsidP="0033678B">
      <w:pPr>
        <w:jc w:val="center"/>
        <w:rPr>
          <w:b/>
          <w:bCs/>
          <w:sz w:val="24"/>
          <w:szCs w:val="24"/>
        </w:rPr>
      </w:pPr>
      <w:r>
        <w:rPr>
          <w:b/>
          <w:bCs/>
          <w:sz w:val="24"/>
          <w:szCs w:val="24"/>
        </w:rPr>
        <w:t>Disciplinary</w:t>
      </w:r>
      <w:r w:rsidR="3B6D2E5F" w:rsidRPr="3B6D2E5F">
        <w:rPr>
          <w:b/>
          <w:bCs/>
          <w:sz w:val="24"/>
          <w:szCs w:val="24"/>
        </w:rPr>
        <w:t xml:space="preserve"> Takeaways</w:t>
      </w:r>
    </w:p>
    <w:p w14:paraId="774E0A3C" w14:textId="77777777" w:rsidR="00DD3FDD" w:rsidRDefault="133A4F0A" w:rsidP="00DD3FDD">
      <w:pPr>
        <w:jc w:val="center"/>
        <w:rPr>
          <w:b/>
          <w:bCs/>
          <w:sz w:val="20"/>
          <w:szCs w:val="24"/>
        </w:rPr>
      </w:pPr>
      <w:proofErr w:type="spellStart"/>
      <w:r w:rsidRPr="00DD3FDD">
        <w:rPr>
          <w:i/>
          <w:iCs/>
          <w:sz w:val="8"/>
          <w:szCs w:val="12"/>
        </w:rPr>
        <w:t>Rchard</w:t>
      </w:r>
      <w:proofErr w:type="spellEnd"/>
      <w:r w:rsidRPr="00DD3FDD">
        <w:rPr>
          <w:i/>
          <w:iCs/>
          <w:sz w:val="8"/>
          <w:szCs w:val="12"/>
        </w:rPr>
        <w:t xml:space="preserve"> McFahn and Marc </w:t>
      </w:r>
      <w:proofErr w:type="spellStart"/>
      <w:r w:rsidRPr="00DD3FDD">
        <w:rPr>
          <w:i/>
          <w:iCs/>
          <w:sz w:val="8"/>
          <w:szCs w:val="12"/>
        </w:rPr>
        <w:t>Scruby</w:t>
      </w:r>
      <w:proofErr w:type="spellEnd"/>
      <w:r w:rsidRPr="00DD3FDD">
        <w:rPr>
          <w:i/>
          <w:iCs/>
          <w:sz w:val="8"/>
          <w:szCs w:val="12"/>
        </w:rPr>
        <w:t>, December 2018</w:t>
      </w:r>
    </w:p>
    <w:p w14:paraId="0BE058B0" w14:textId="02B1BA8B" w:rsidR="508D0D05" w:rsidRPr="00DD3FDD" w:rsidRDefault="133A4F0A" w:rsidP="00DD3FDD">
      <w:pPr>
        <w:jc w:val="center"/>
        <w:rPr>
          <w:b/>
          <w:bCs/>
          <w:sz w:val="20"/>
          <w:szCs w:val="24"/>
        </w:rPr>
      </w:pPr>
      <w:r w:rsidRPr="00DD3FDD">
        <w:rPr>
          <w:rFonts w:cs="Calibri"/>
          <w:sz w:val="11"/>
          <w:szCs w:val="16"/>
        </w:rPr>
        <w:t xml:space="preserve">**disclaimer – this is not an exhaustive finished list of </w:t>
      </w:r>
      <w:r w:rsidR="00ED5E76" w:rsidRPr="00DD3FDD">
        <w:rPr>
          <w:rFonts w:cs="Calibri"/>
          <w:sz w:val="11"/>
          <w:szCs w:val="16"/>
        </w:rPr>
        <w:t>disciplinary takeaways</w:t>
      </w:r>
      <w:r w:rsidRPr="00DD3FDD">
        <w:rPr>
          <w:rFonts w:cs="Calibri"/>
          <w:sz w:val="11"/>
          <w:szCs w:val="16"/>
        </w:rPr>
        <w:t xml:space="preserve">. These are not solely based on scholarship, but personal experiences/ views. We would like to thank all of those who have gone before us to shape our thinking including Counsell, Ford, </w:t>
      </w:r>
      <w:r w:rsidR="008E4E23" w:rsidRPr="00DD3FDD">
        <w:rPr>
          <w:rFonts w:cs="Calibri"/>
          <w:sz w:val="11"/>
          <w:szCs w:val="16"/>
        </w:rPr>
        <w:t>Sexias</w:t>
      </w:r>
      <w:r w:rsidRPr="00DD3FDD">
        <w:rPr>
          <w:rFonts w:cs="Calibri"/>
          <w:sz w:val="11"/>
          <w:szCs w:val="16"/>
        </w:rPr>
        <w:t xml:space="preserve">, </w:t>
      </w:r>
      <w:r w:rsidR="008E4E23" w:rsidRPr="00DD3FDD">
        <w:rPr>
          <w:rFonts w:cs="Calibri"/>
          <w:sz w:val="11"/>
          <w:szCs w:val="16"/>
        </w:rPr>
        <w:t>Shemilt</w:t>
      </w:r>
      <w:r w:rsidRPr="00DD3FDD">
        <w:rPr>
          <w:rFonts w:cs="Calibri"/>
          <w:sz w:val="11"/>
          <w:szCs w:val="16"/>
        </w:rPr>
        <w:t xml:space="preserve">, Lee, </w:t>
      </w:r>
      <w:r w:rsidR="008E4E23" w:rsidRPr="00DD3FDD">
        <w:rPr>
          <w:rFonts w:cs="Calibri"/>
          <w:sz w:val="11"/>
          <w:szCs w:val="16"/>
        </w:rPr>
        <w:t>Byrom</w:t>
      </w:r>
      <w:r w:rsidRPr="00DD3FDD">
        <w:rPr>
          <w:rFonts w:cs="Calibri"/>
          <w:sz w:val="11"/>
          <w:szCs w:val="16"/>
        </w:rPr>
        <w:t>, Riley, George and loads of others</w:t>
      </w:r>
      <w:r w:rsidR="0039087D" w:rsidRPr="00DD3FDD">
        <w:rPr>
          <w:rFonts w:cs="Calibri"/>
          <w:sz w:val="11"/>
          <w:szCs w:val="16"/>
        </w:rPr>
        <w:t>.</w:t>
      </w:r>
    </w:p>
    <w:p w14:paraId="502D2835" w14:textId="1F171D31" w:rsidR="4FEF3C24" w:rsidRPr="00DD3FDD" w:rsidRDefault="508D0D05" w:rsidP="508D0D05">
      <w:pPr>
        <w:rPr>
          <w:b/>
          <w:bCs/>
          <w:color w:val="002060"/>
          <w:sz w:val="18"/>
          <w:szCs w:val="20"/>
        </w:rPr>
      </w:pPr>
      <w:r w:rsidRPr="00DD3FDD">
        <w:rPr>
          <w:b/>
          <w:bCs/>
          <w:color w:val="002060"/>
          <w:sz w:val="18"/>
          <w:szCs w:val="20"/>
        </w:rPr>
        <w:t>Interpretations</w:t>
      </w:r>
    </w:p>
    <w:p w14:paraId="6330F020" w14:textId="27FE10D1" w:rsidR="4FEF3C24" w:rsidRPr="00DD3FDD" w:rsidRDefault="00DD3FDD" w:rsidP="00DD3FDD">
      <w:pPr>
        <w:pStyle w:val="ListParagraph"/>
        <w:numPr>
          <w:ilvl w:val="0"/>
          <w:numId w:val="8"/>
        </w:numPr>
        <w:rPr>
          <w:b/>
          <w:bCs/>
          <w:color w:val="002060"/>
          <w:sz w:val="18"/>
          <w:szCs w:val="20"/>
        </w:rPr>
      </w:pPr>
      <w:r w:rsidRPr="00DD3FDD">
        <w:rPr>
          <w:color w:val="002060"/>
          <w:sz w:val="18"/>
          <w:szCs w:val="20"/>
        </w:rPr>
        <w:t>McAleavy describes an interpretation as: ‘a conscious reflection on the past, not made by participants in past events.’</w:t>
      </w:r>
      <w:r>
        <w:rPr>
          <w:color w:val="002060"/>
          <w:sz w:val="18"/>
          <w:szCs w:val="20"/>
        </w:rPr>
        <w:t xml:space="preserve"> </w:t>
      </w:r>
      <w:r w:rsidR="005A445F" w:rsidRPr="00DD3FDD">
        <w:rPr>
          <w:color w:val="002060"/>
          <w:sz w:val="18"/>
          <w:szCs w:val="20"/>
        </w:rPr>
        <w:t>Pieces of historical writing are interpretations of the past of some sort. The past is not fixed but c</w:t>
      </w:r>
      <w:r w:rsidR="508D0D05" w:rsidRPr="00DD3FDD">
        <w:rPr>
          <w:color w:val="002060"/>
          <w:sz w:val="18"/>
          <w:szCs w:val="20"/>
        </w:rPr>
        <w:t>onstruct</w:t>
      </w:r>
      <w:r w:rsidR="005A445F" w:rsidRPr="00DD3FDD">
        <w:rPr>
          <w:color w:val="002060"/>
          <w:sz w:val="18"/>
          <w:szCs w:val="20"/>
        </w:rPr>
        <w:t xml:space="preserve">ed by those writing about it. </w:t>
      </w:r>
      <w:r w:rsidR="508D0D05" w:rsidRPr="00DD3FDD">
        <w:rPr>
          <w:color w:val="002060"/>
          <w:sz w:val="18"/>
          <w:szCs w:val="20"/>
        </w:rPr>
        <w:t xml:space="preserve"> </w:t>
      </w:r>
    </w:p>
    <w:p w14:paraId="6E7440A5" w14:textId="5BA9CC9E" w:rsidR="508D0D05" w:rsidRPr="00DD3FDD" w:rsidRDefault="005A445F" w:rsidP="508D0D05">
      <w:pPr>
        <w:pStyle w:val="ListParagraph"/>
        <w:numPr>
          <w:ilvl w:val="0"/>
          <w:numId w:val="8"/>
        </w:numPr>
        <w:rPr>
          <w:b/>
          <w:bCs/>
          <w:color w:val="002060"/>
          <w:sz w:val="18"/>
          <w:szCs w:val="20"/>
        </w:rPr>
      </w:pPr>
      <w:r w:rsidRPr="00DD3FDD">
        <w:rPr>
          <w:color w:val="002060"/>
          <w:sz w:val="18"/>
          <w:szCs w:val="20"/>
        </w:rPr>
        <w:t>We need to work out the message of an interpretation. Can do this by making inferences and working out the s</w:t>
      </w:r>
      <w:r w:rsidR="508D0D05" w:rsidRPr="00DD3FDD">
        <w:rPr>
          <w:color w:val="002060"/>
          <w:sz w:val="18"/>
          <w:szCs w:val="20"/>
        </w:rPr>
        <w:t>tyle</w:t>
      </w:r>
      <w:r w:rsidRPr="00DD3FDD">
        <w:rPr>
          <w:color w:val="002060"/>
          <w:sz w:val="18"/>
          <w:szCs w:val="20"/>
        </w:rPr>
        <w:t xml:space="preserve"> and</w:t>
      </w:r>
      <w:r w:rsidR="508D0D05" w:rsidRPr="00DD3FDD">
        <w:rPr>
          <w:color w:val="002060"/>
          <w:sz w:val="18"/>
          <w:szCs w:val="20"/>
        </w:rPr>
        <w:t xml:space="preserve"> tone</w:t>
      </w:r>
      <w:r w:rsidRPr="00DD3FDD">
        <w:rPr>
          <w:color w:val="002060"/>
          <w:sz w:val="18"/>
          <w:szCs w:val="20"/>
        </w:rPr>
        <w:t xml:space="preserve"> of the writing.</w:t>
      </w:r>
    </w:p>
    <w:p w14:paraId="34193355" w14:textId="7813BB1C" w:rsidR="508D0D05" w:rsidRPr="00DD3FDD" w:rsidRDefault="005A445F" w:rsidP="508D0D05">
      <w:pPr>
        <w:pStyle w:val="ListParagraph"/>
        <w:numPr>
          <w:ilvl w:val="0"/>
          <w:numId w:val="8"/>
        </w:numPr>
        <w:rPr>
          <w:b/>
          <w:bCs/>
          <w:color w:val="002060"/>
          <w:sz w:val="18"/>
          <w:szCs w:val="20"/>
        </w:rPr>
      </w:pPr>
      <w:r w:rsidRPr="00DD3FDD">
        <w:rPr>
          <w:color w:val="002060"/>
          <w:sz w:val="18"/>
          <w:szCs w:val="20"/>
        </w:rPr>
        <w:t>We need to work out how much of the interpretation is r</w:t>
      </w:r>
      <w:r w:rsidR="508D0D05" w:rsidRPr="00DD3FDD">
        <w:rPr>
          <w:color w:val="002060"/>
          <w:sz w:val="18"/>
          <w:szCs w:val="20"/>
        </w:rPr>
        <w:t>eal</w:t>
      </w:r>
      <w:r w:rsidRPr="00DD3FDD">
        <w:rPr>
          <w:color w:val="002060"/>
          <w:sz w:val="18"/>
          <w:szCs w:val="20"/>
        </w:rPr>
        <w:t xml:space="preserve"> and how much has been imagined. We can do this by comparing the interpretation to evidence / our knowledge about the event that has been constructed. This helps us work out how valid and </w:t>
      </w:r>
      <w:r w:rsidR="00DD3FDD" w:rsidRPr="00DD3FDD">
        <w:rPr>
          <w:color w:val="002060"/>
          <w:sz w:val="18"/>
          <w:szCs w:val="20"/>
        </w:rPr>
        <w:t>plausible</w:t>
      </w:r>
      <w:r w:rsidRPr="00DD3FDD">
        <w:rPr>
          <w:color w:val="002060"/>
          <w:sz w:val="18"/>
          <w:szCs w:val="20"/>
        </w:rPr>
        <w:t xml:space="preserve"> the interpretation is. </w:t>
      </w:r>
    </w:p>
    <w:p w14:paraId="432D5C49" w14:textId="5D141BEC" w:rsidR="508D0D05" w:rsidRPr="00DD3FDD" w:rsidRDefault="005A445F" w:rsidP="508D0D05">
      <w:pPr>
        <w:pStyle w:val="ListParagraph"/>
        <w:numPr>
          <w:ilvl w:val="0"/>
          <w:numId w:val="8"/>
        </w:numPr>
        <w:rPr>
          <w:b/>
          <w:bCs/>
          <w:color w:val="002060"/>
          <w:sz w:val="18"/>
          <w:szCs w:val="20"/>
        </w:rPr>
      </w:pPr>
      <w:r w:rsidRPr="00DD3FDD">
        <w:rPr>
          <w:color w:val="002060"/>
          <w:sz w:val="18"/>
          <w:szCs w:val="20"/>
        </w:rPr>
        <w:t xml:space="preserve">We need to consider the view point and approach of the interpretations author. </w:t>
      </w:r>
      <w:r w:rsidR="00ED5E76" w:rsidRPr="00DD3FDD">
        <w:rPr>
          <w:color w:val="002060"/>
          <w:sz w:val="18"/>
          <w:szCs w:val="20"/>
        </w:rPr>
        <w:t>Therefore,</w:t>
      </w:r>
      <w:r w:rsidRPr="00DD3FDD">
        <w:rPr>
          <w:color w:val="002060"/>
          <w:sz w:val="18"/>
          <w:szCs w:val="20"/>
        </w:rPr>
        <w:t xml:space="preserve"> we should consider the purpose of writing</w:t>
      </w:r>
      <w:r w:rsidR="00ED5E76" w:rsidRPr="00DD3FDD">
        <w:rPr>
          <w:color w:val="002060"/>
          <w:sz w:val="18"/>
          <w:szCs w:val="20"/>
        </w:rPr>
        <w:t xml:space="preserve"> and</w:t>
      </w:r>
      <w:r w:rsidRPr="00DD3FDD">
        <w:rPr>
          <w:color w:val="002060"/>
          <w:sz w:val="18"/>
          <w:szCs w:val="20"/>
        </w:rPr>
        <w:t xml:space="preserve"> the audience it was written for</w:t>
      </w:r>
      <w:r w:rsidR="00ED5E76" w:rsidRPr="00DD3FDD">
        <w:rPr>
          <w:color w:val="002060"/>
          <w:sz w:val="18"/>
          <w:szCs w:val="20"/>
        </w:rPr>
        <w:t>.</w:t>
      </w:r>
    </w:p>
    <w:p w14:paraId="41ADFC90" w14:textId="4961861F" w:rsidR="508D0D05" w:rsidRPr="00DD3FDD" w:rsidRDefault="00ED5E76" w:rsidP="508D0D05">
      <w:pPr>
        <w:pStyle w:val="ListParagraph"/>
        <w:numPr>
          <w:ilvl w:val="0"/>
          <w:numId w:val="8"/>
        </w:numPr>
        <w:rPr>
          <w:b/>
          <w:bCs/>
          <w:color w:val="002060"/>
          <w:sz w:val="18"/>
          <w:szCs w:val="20"/>
        </w:rPr>
      </w:pPr>
      <w:r w:rsidRPr="00DD3FDD">
        <w:rPr>
          <w:color w:val="002060"/>
          <w:sz w:val="18"/>
          <w:szCs w:val="20"/>
        </w:rPr>
        <w:t>We should also consider the context in which the interpretation was written in. What were the views at the time of writing? What else was happening at the time of writing that might influence its author?</w:t>
      </w:r>
    </w:p>
    <w:p w14:paraId="558D7A76" w14:textId="74287DBF" w:rsidR="00277A42" w:rsidRPr="00DD3FDD" w:rsidRDefault="508D0D05" w:rsidP="508D0D05">
      <w:pPr>
        <w:rPr>
          <w:b/>
          <w:bCs/>
          <w:color w:val="0070C0"/>
          <w:sz w:val="18"/>
          <w:szCs w:val="20"/>
        </w:rPr>
      </w:pPr>
      <w:r w:rsidRPr="00DD3FDD">
        <w:rPr>
          <w:b/>
          <w:bCs/>
          <w:color w:val="0070C0"/>
          <w:sz w:val="18"/>
          <w:szCs w:val="20"/>
        </w:rPr>
        <w:t xml:space="preserve">Evidential Understanding </w:t>
      </w:r>
    </w:p>
    <w:p w14:paraId="22EE8914" w14:textId="48EB7780" w:rsidR="00277A42" w:rsidRPr="00DD3FDD" w:rsidRDefault="00ED5E76" w:rsidP="508D0D05">
      <w:pPr>
        <w:pStyle w:val="ListParagraph"/>
        <w:numPr>
          <w:ilvl w:val="0"/>
          <w:numId w:val="8"/>
        </w:numPr>
        <w:rPr>
          <w:b/>
          <w:bCs/>
          <w:color w:val="0070C0"/>
          <w:sz w:val="18"/>
          <w:szCs w:val="20"/>
        </w:rPr>
      </w:pPr>
      <w:r w:rsidRPr="00DD3FDD">
        <w:rPr>
          <w:sz w:val="18"/>
          <w:szCs w:val="20"/>
        </w:rPr>
        <w:t>When we evaluate contemporary sources (so we can write an interpretation) we need to draw valid inferences from them. What do they suggest?</w:t>
      </w:r>
    </w:p>
    <w:p w14:paraId="396E0981" w14:textId="6CC3601A" w:rsidR="508D0D05" w:rsidRPr="00DD3FDD" w:rsidRDefault="00ED5E76" w:rsidP="508D0D05">
      <w:pPr>
        <w:pStyle w:val="ListParagraph"/>
        <w:numPr>
          <w:ilvl w:val="0"/>
          <w:numId w:val="8"/>
        </w:numPr>
        <w:rPr>
          <w:b/>
          <w:bCs/>
          <w:color w:val="0070C0"/>
          <w:sz w:val="18"/>
          <w:szCs w:val="20"/>
        </w:rPr>
      </w:pPr>
      <w:r w:rsidRPr="00DD3FDD">
        <w:rPr>
          <w:sz w:val="18"/>
          <w:szCs w:val="20"/>
        </w:rPr>
        <w:t>To check that a contemporary source is valid we should cross reference it against other evidence to prove that it can be trusted. This means comparing what it says / suggests with other evidence.</w:t>
      </w:r>
    </w:p>
    <w:p w14:paraId="752703F1" w14:textId="6A4E0223" w:rsidR="508D0D05" w:rsidRPr="00DD3FDD" w:rsidRDefault="00ED5E76" w:rsidP="508D0D05">
      <w:pPr>
        <w:pStyle w:val="ListParagraph"/>
        <w:numPr>
          <w:ilvl w:val="0"/>
          <w:numId w:val="8"/>
        </w:numPr>
        <w:rPr>
          <w:b/>
          <w:bCs/>
          <w:color w:val="0070C0"/>
          <w:sz w:val="18"/>
          <w:szCs w:val="20"/>
        </w:rPr>
      </w:pPr>
      <w:r w:rsidRPr="00DD3FDD">
        <w:rPr>
          <w:sz w:val="18"/>
          <w:szCs w:val="20"/>
        </w:rPr>
        <w:t xml:space="preserve">We need to realise that contemporary evidence is useful to us even though it might be unreliable. It tells us about the time in which it was created and often it tells us about the views of the author. </w:t>
      </w:r>
    </w:p>
    <w:p w14:paraId="59C90675" w14:textId="7E3E8D82" w:rsidR="508D0D05" w:rsidRPr="00DD3FDD" w:rsidRDefault="00ED5E76" w:rsidP="508D0D05">
      <w:pPr>
        <w:pStyle w:val="ListParagraph"/>
        <w:numPr>
          <w:ilvl w:val="0"/>
          <w:numId w:val="8"/>
        </w:numPr>
        <w:rPr>
          <w:b/>
          <w:bCs/>
          <w:color w:val="0070C0"/>
          <w:sz w:val="18"/>
          <w:szCs w:val="20"/>
        </w:rPr>
      </w:pPr>
      <w:r w:rsidRPr="00DD3FDD">
        <w:rPr>
          <w:sz w:val="18"/>
          <w:szCs w:val="20"/>
        </w:rPr>
        <w:t xml:space="preserve">When we evaluate contemporary </w:t>
      </w:r>
      <w:proofErr w:type="gramStart"/>
      <w:r w:rsidRPr="00DD3FDD">
        <w:rPr>
          <w:sz w:val="18"/>
          <w:szCs w:val="20"/>
        </w:rPr>
        <w:t>evidence</w:t>
      </w:r>
      <w:proofErr w:type="gramEnd"/>
      <w:r w:rsidRPr="00DD3FDD">
        <w:rPr>
          <w:sz w:val="18"/>
          <w:szCs w:val="20"/>
        </w:rPr>
        <w:t xml:space="preserve"> we need to think hard about the audience it was created for and the purpose behind its creation.</w:t>
      </w:r>
    </w:p>
    <w:p w14:paraId="233B93CC" w14:textId="7B1C18EA" w:rsidR="00ED5E76" w:rsidRPr="00DD3FDD" w:rsidRDefault="00ED5E76" w:rsidP="00ED5E76">
      <w:pPr>
        <w:pStyle w:val="ListParagraph"/>
        <w:numPr>
          <w:ilvl w:val="0"/>
          <w:numId w:val="8"/>
        </w:numPr>
        <w:rPr>
          <w:b/>
          <w:bCs/>
          <w:color w:val="002060"/>
          <w:sz w:val="18"/>
          <w:szCs w:val="20"/>
        </w:rPr>
      </w:pPr>
      <w:r w:rsidRPr="00DD3FDD">
        <w:rPr>
          <w:color w:val="002060"/>
          <w:sz w:val="18"/>
          <w:szCs w:val="20"/>
        </w:rPr>
        <w:t>We should also consider the context in which the contemporary was written in. What were the views at the time of writing? What else was happening at the time of writing that might influence its author?</w:t>
      </w:r>
    </w:p>
    <w:p w14:paraId="09186D58" w14:textId="77777777" w:rsidR="00892F7C" w:rsidRPr="00DD3FDD" w:rsidRDefault="00ED5E76" w:rsidP="00892F7C">
      <w:pPr>
        <w:pStyle w:val="ListParagraph"/>
        <w:numPr>
          <w:ilvl w:val="0"/>
          <w:numId w:val="8"/>
        </w:numPr>
        <w:rPr>
          <w:bCs/>
          <w:color w:val="002060"/>
          <w:sz w:val="18"/>
          <w:szCs w:val="20"/>
        </w:rPr>
      </w:pPr>
      <w:r w:rsidRPr="00DD3FDD">
        <w:rPr>
          <w:bCs/>
          <w:color w:val="002060"/>
          <w:sz w:val="18"/>
          <w:szCs w:val="20"/>
        </w:rPr>
        <w:t>When working with contemporary sources we should be careful and use tentative language</w:t>
      </w:r>
      <w:r w:rsidR="00892F7C" w:rsidRPr="00DD3FDD">
        <w:rPr>
          <w:bCs/>
          <w:color w:val="002060"/>
          <w:sz w:val="18"/>
          <w:szCs w:val="20"/>
        </w:rPr>
        <w:t xml:space="preserve"> when making claims about them.</w:t>
      </w:r>
    </w:p>
    <w:p w14:paraId="4AF7D1EC" w14:textId="77777777" w:rsidR="00892F7C" w:rsidRPr="00DD3FDD" w:rsidRDefault="00892F7C" w:rsidP="00892F7C">
      <w:pPr>
        <w:pStyle w:val="ListParagraph"/>
        <w:rPr>
          <w:bCs/>
          <w:color w:val="002060"/>
          <w:sz w:val="18"/>
          <w:szCs w:val="20"/>
        </w:rPr>
      </w:pPr>
    </w:p>
    <w:p w14:paraId="70B181B3" w14:textId="05D4B33A" w:rsidR="00892F7C" w:rsidRPr="009163BA" w:rsidRDefault="4FEF3C24" w:rsidP="009163BA">
      <w:pPr>
        <w:rPr>
          <w:bCs/>
          <w:color w:val="002060"/>
          <w:sz w:val="18"/>
          <w:szCs w:val="20"/>
        </w:rPr>
      </w:pPr>
      <w:bookmarkStart w:id="0" w:name="_GoBack"/>
      <w:bookmarkEnd w:id="0"/>
      <w:r w:rsidRPr="009163BA">
        <w:rPr>
          <w:b/>
          <w:bCs/>
          <w:color w:val="00B050"/>
          <w:sz w:val="18"/>
          <w:szCs w:val="20"/>
        </w:rPr>
        <w:t>Change and continuity</w:t>
      </w:r>
    </w:p>
    <w:p w14:paraId="10A75B3C" w14:textId="606DCC8E" w:rsidR="00C3161D" w:rsidRPr="00DD3FDD" w:rsidRDefault="00C3161D" w:rsidP="00C3161D">
      <w:pPr>
        <w:pStyle w:val="ListParagraph"/>
        <w:numPr>
          <w:ilvl w:val="0"/>
          <w:numId w:val="8"/>
        </w:numPr>
        <w:rPr>
          <w:bCs/>
          <w:color w:val="002060"/>
          <w:sz w:val="18"/>
          <w:szCs w:val="20"/>
        </w:rPr>
      </w:pPr>
      <w:r w:rsidRPr="00DD3FDD">
        <w:rPr>
          <w:bCs/>
          <w:color w:val="002060"/>
          <w:sz w:val="18"/>
          <w:szCs w:val="20"/>
        </w:rPr>
        <w:t>When considering change and continuity we should consider change as a process. We should think about its flow: how quickly or slowly the change happened.</w:t>
      </w:r>
    </w:p>
    <w:p w14:paraId="5E22EA2E" w14:textId="6F4D56D3" w:rsidR="00892F7C" w:rsidRPr="00DD3FDD" w:rsidRDefault="00892F7C" w:rsidP="00892F7C">
      <w:pPr>
        <w:pStyle w:val="ListParagraph"/>
        <w:numPr>
          <w:ilvl w:val="0"/>
          <w:numId w:val="8"/>
        </w:numPr>
        <w:rPr>
          <w:bCs/>
          <w:color w:val="002060"/>
          <w:sz w:val="18"/>
          <w:szCs w:val="20"/>
        </w:rPr>
      </w:pPr>
      <w:r w:rsidRPr="00DD3FDD">
        <w:rPr>
          <w:bCs/>
          <w:color w:val="002060"/>
          <w:sz w:val="18"/>
          <w:szCs w:val="20"/>
        </w:rPr>
        <w:t xml:space="preserve">When considering change we avoid ‘eventification’ that is seeing events as the change themselves rather than </w:t>
      </w:r>
      <w:r w:rsidR="00C3161D" w:rsidRPr="00DD3FDD">
        <w:rPr>
          <w:bCs/>
          <w:color w:val="002060"/>
          <w:sz w:val="18"/>
          <w:szCs w:val="20"/>
        </w:rPr>
        <w:t>seeing change as a flow and a process.</w:t>
      </w:r>
    </w:p>
    <w:p w14:paraId="189B495B" w14:textId="434F8EB7" w:rsidR="4FEF3C24" w:rsidRPr="00DD3FDD" w:rsidRDefault="00892F7C" w:rsidP="00892F7C">
      <w:pPr>
        <w:pStyle w:val="ListParagraph"/>
        <w:numPr>
          <w:ilvl w:val="0"/>
          <w:numId w:val="8"/>
        </w:numPr>
        <w:rPr>
          <w:bCs/>
          <w:color w:val="002060"/>
          <w:sz w:val="18"/>
          <w:szCs w:val="20"/>
        </w:rPr>
      </w:pPr>
      <w:r w:rsidRPr="00DD3FDD">
        <w:rPr>
          <w:rFonts w:asciiTheme="minorHAnsi" w:eastAsia="Helvetica Neue" w:hAnsiTheme="minorHAnsi" w:cstheme="minorHAnsi"/>
          <w:sz w:val="18"/>
          <w:szCs w:val="20"/>
        </w:rPr>
        <w:t>When considering change and continuity we need to consider how much changed / stayed the same and the extent that this was the same for everyone who experienced the change.</w:t>
      </w:r>
    </w:p>
    <w:p w14:paraId="28919826" w14:textId="7F63C06B" w:rsidR="00892F7C" w:rsidRPr="00DD3FDD" w:rsidRDefault="00892F7C" w:rsidP="00892F7C">
      <w:pPr>
        <w:pStyle w:val="ListParagraph"/>
        <w:numPr>
          <w:ilvl w:val="0"/>
          <w:numId w:val="8"/>
        </w:numPr>
        <w:rPr>
          <w:bCs/>
          <w:color w:val="002060"/>
          <w:sz w:val="18"/>
          <w:szCs w:val="20"/>
        </w:rPr>
      </w:pPr>
      <w:r w:rsidRPr="00DD3FDD">
        <w:rPr>
          <w:bCs/>
          <w:color w:val="002060"/>
          <w:sz w:val="18"/>
          <w:szCs w:val="20"/>
        </w:rPr>
        <w:t>We also need to consider whether the change was an improvement (progress) or whether it made things worse (regress).</w:t>
      </w:r>
    </w:p>
    <w:p w14:paraId="30D9CED8" w14:textId="10735A35" w:rsidR="00C3161D" w:rsidRPr="00DD3FDD" w:rsidRDefault="00C3161D" w:rsidP="00892F7C">
      <w:pPr>
        <w:pStyle w:val="ListParagraph"/>
        <w:numPr>
          <w:ilvl w:val="0"/>
          <w:numId w:val="8"/>
        </w:numPr>
        <w:rPr>
          <w:bCs/>
          <w:color w:val="002060"/>
          <w:sz w:val="18"/>
          <w:szCs w:val="20"/>
        </w:rPr>
      </w:pPr>
      <w:r w:rsidRPr="00DD3FDD">
        <w:rPr>
          <w:bCs/>
          <w:color w:val="002060"/>
          <w:sz w:val="18"/>
          <w:szCs w:val="20"/>
        </w:rPr>
        <w:t>We should also consider the type or nature of the change: economic, social etc</w:t>
      </w:r>
    </w:p>
    <w:p w14:paraId="34586DA9" w14:textId="2A0E0DF5" w:rsidR="00C3161D" w:rsidRPr="00DD3FDD" w:rsidRDefault="00C3161D" w:rsidP="00892F7C">
      <w:pPr>
        <w:pStyle w:val="ListParagraph"/>
        <w:numPr>
          <w:ilvl w:val="0"/>
          <w:numId w:val="8"/>
        </w:numPr>
        <w:rPr>
          <w:bCs/>
          <w:color w:val="002060"/>
          <w:sz w:val="18"/>
          <w:szCs w:val="20"/>
        </w:rPr>
      </w:pPr>
      <w:r w:rsidRPr="00DD3FDD">
        <w:rPr>
          <w:bCs/>
          <w:color w:val="002060"/>
          <w:sz w:val="18"/>
          <w:szCs w:val="20"/>
        </w:rPr>
        <w:t>We should also consider why change happened.</w:t>
      </w:r>
    </w:p>
    <w:p w14:paraId="66C7D6BC" w14:textId="34195940" w:rsidR="00E9002F" w:rsidRPr="00DD3FDD" w:rsidRDefault="00C3161D" w:rsidP="00DD3FDD">
      <w:pPr>
        <w:pStyle w:val="ListParagraph"/>
        <w:numPr>
          <w:ilvl w:val="0"/>
          <w:numId w:val="8"/>
        </w:numPr>
        <w:rPr>
          <w:bCs/>
          <w:color w:val="002060"/>
          <w:sz w:val="18"/>
          <w:szCs w:val="20"/>
        </w:rPr>
      </w:pPr>
      <w:r w:rsidRPr="00DD3FDD">
        <w:rPr>
          <w:bCs/>
          <w:color w:val="002060"/>
          <w:sz w:val="18"/>
          <w:szCs w:val="20"/>
        </w:rPr>
        <w:t>We should also consider how people themselves at the time actually experienced change.</w:t>
      </w:r>
    </w:p>
    <w:p w14:paraId="7A04A6FB" w14:textId="77777777" w:rsidR="00DD3FDD" w:rsidRDefault="00DD3FDD" w:rsidP="00DD3FDD">
      <w:pPr>
        <w:rPr>
          <w:rFonts w:asciiTheme="minorHAnsi" w:hAnsiTheme="minorHAnsi" w:cstheme="minorHAnsi"/>
          <w:b/>
          <w:bCs/>
          <w:color w:val="FF9300"/>
          <w:sz w:val="18"/>
          <w:szCs w:val="20"/>
        </w:rPr>
      </w:pPr>
    </w:p>
    <w:p w14:paraId="1DB3F1B9" w14:textId="76FA43B6" w:rsidR="00E9002F" w:rsidRPr="00DD3FDD" w:rsidRDefault="4FEF3C24" w:rsidP="00DD3FDD">
      <w:pPr>
        <w:rPr>
          <w:rFonts w:asciiTheme="minorHAnsi" w:hAnsiTheme="minorHAnsi" w:cstheme="minorHAnsi"/>
          <w:b/>
          <w:bCs/>
          <w:color w:val="FF9300"/>
          <w:sz w:val="18"/>
          <w:szCs w:val="20"/>
        </w:rPr>
      </w:pPr>
      <w:r w:rsidRPr="00DD3FDD">
        <w:rPr>
          <w:rFonts w:asciiTheme="minorHAnsi" w:hAnsiTheme="minorHAnsi" w:cstheme="minorHAnsi"/>
          <w:b/>
          <w:bCs/>
          <w:color w:val="FF9300"/>
          <w:sz w:val="18"/>
          <w:szCs w:val="20"/>
        </w:rPr>
        <w:t>Causation</w:t>
      </w:r>
    </w:p>
    <w:p w14:paraId="7A64A627" w14:textId="77777777" w:rsidR="00E9002F" w:rsidRPr="00DD3FDD" w:rsidRDefault="00A113D5" w:rsidP="00E9002F">
      <w:pPr>
        <w:pStyle w:val="ListParagraph"/>
        <w:numPr>
          <w:ilvl w:val="0"/>
          <w:numId w:val="10"/>
        </w:numPr>
        <w:rPr>
          <w:bCs/>
          <w:color w:val="002060"/>
          <w:sz w:val="18"/>
          <w:szCs w:val="20"/>
        </w:rPr>
      </w:pPr>
      <w:r w:rsidRPr="00DD3FDD">
        <w:rPr>
          <w:rFonts w:asciiTheme="minorHAnsi" w:eastAsia="Helvetica Neue" w:hAnsiTheme="minorHAnsi" w:cstheme="minorHAnsi"/>
          <w:sz w:val="18"/>
          <w:szCs w:val="20"/>
        </w:rPr>
        <w:t>Events in history happen for a number of different reasons</w:t>
      </w:r>
      <w:r w:rsidR="00E9002F" w:rsidRPr="00DD3FDD">
        <w:rPr>
          <w:rFonts w:asciiTheme="minorHAnsi" w:eastAsia="Helvetica Neue" w:hAnsiTheme="minorHAnsi" w:cstheme="minorHAnsi"/>
          <w:sz w:val="18"/>
          <w:szCs w:val="20"/>
        </w:rPr>
        <w:t xml:space="preserve"> / causes</w:t>
      </w:r>
      <w:r w:rsidRPr="00DD3FDD">
        <w:rPr>
          <w:rFonts w:asciiTheme="minorHAnsi" w:eastAsia="Helvetica Neue" w:hAnsiTheme="minorHAnsi" w:cstheme="minorHAnsi"/>
          <w:sz w:val="18"/>
          <w:szCs w:val="20"/>
        </w:rPr>
        <w:t xml:space="preserve"> which can often be classified together in different group</w:t>
      </w:r>
      <w:r w:rsidR="00E9002F" w:rsidRPr="00DD3FDD">
        <w:rPr>
          <w:rFonts w:asciiTheme="minorHAnsi" w:eastAsia="Helvetica Neue" w:hAnsiTheme="minorHAnsi" w:cstheme="minorHAnsi"/>
          <w:sz w:val="18"/>
          <w:szCs w:val="20"/>
        </w:rPr>
        <w:t>s and in different ways (thematic/ long term and short term).</w:t>
      </w:r>
    </w:p>
    <w:p w14:paraId="7FE26D75" w14:textId="77777777" w:rsidR="00E9002F" w:rsidRPr="00DD3FDD" w:rsidRDefault="00E9002F" w:rsidP="00E9002F">
      <w:pPr>
        <w:pStyle w:val="ListParagraph"/>
        <w:numPr>
          <w:ilvl w:val="0"/>
          <w:numId w:val="10"/>
        </w:numPr>
        <w:rPr>
          <w:bCs/>
          <w:color w:val="002060"/>
          <w:sz w:val="18"/>
          <w:szCs w:val="20"/>
        </w:rPr>
      </w:pPr>
      <w:r w:rsidRPr="00DD3FDD">
        <w:rPr>
          <w:rFonts w:asciiTheme="minorHAnsi" w:eastAsia="Helvetica Neue" w:hAnsiTheme="minorHAnsi" w:cstheme="minorHAnsi"/>
          <w:sz w:val="18"/>
          <w:szCs w:val="20"/>
        </w:rPr>
        <w:t>Different reasons / causes link together in what Ford describes as causal webs.</w:t>
      </w:r>
    </w:p>
    <w:p w14:paraId="63AD25A2" w14:textId="77777777" w:rsidR="00E9002F" w:rsidRPr="00DD3FDD" w:rsidRDefault="00E9002F" w:rsidP="00E9002F">
      <w:pPr>
        <w:pStyle w:val="ListParagraph"/>
        <w:numPr>
          <w:ilvl w:val="0"/>
          <w:numId w:val="10"/>
        </w:numPr>
        <w:rPr>
          <w:bCs/>
          <w:color w:val="002060"/>
          <w:sz w:val="18"/>
          <w:szCs w:val="20"/>
        </w:rPr>
      </w:pPr>
      <w:r w:rsidRPr="00DD3FDD">
        <w:rPr>
          <w:rFonts w:asciiTheme="minorHAnsi" w:eastAsia="Helvetica Neue" w:hAnsiTheme="minorHAnsi" w:cstheme="minorHAnsi"/>
          <w:sz w:val="18"/>
          <w:szCs w:val="20"/>
        </w:rPr>
        <w:t xml:space="preserve"> Causes can be p</w:t>
      </w:r>
      <w:r w:rsidR="508D0D05" w:rsidRPr="00DD3FDD">
        <w:rPr>
          <w:rFonts w:asciiTheme="minorHAnsi" w:eastAsia="Helvetica Neue" w:hAnsiTheme="minorHAnsi" w:cstheme="minorHAnsi"/>
          <w:sz w:val="18"/>
          <w:szCs w:val="20"/>
        </w:rPr>
        <w:t>rioritise</w:t>
      </w:r>
      <w:r w:rsidRPr="00DD3FDD">
        <w:rPr>
          <w:rFonts w:asciiTheme="minorHAnsi" w:eastAsia="Helvetica Neue" w:hAnsiTheme="minorHAnsi" w:cstheme="minorHAnsi"/>
          <w:sz w:val="18"/>
          <w:szCs w:val="20"/>
        </w:rPr>
        <w:t>d and we should explain how and why some causes are more important than others.</w:t>
      </w:r>
    </w:p>
    <w:p w14:paraId="2CE36242" w14:textId="77777777" w:rsidR="00E9002F" w:rsidRPr="00DD3FDD" w:rsidRDefault="00E9002F" w:rsidP="00E9002F">
      <w:pPr>
        <w:pStyle w:val="ListParagraph"/>
        <w:numPr>
          <w:ilvl w:val="0"/>
          <w:numId w:val="10"/>
        </w:numPr>
        <w:rPr>
          <w:bCs/>
          <w:color w:val="002060"/>
          <w:sz w:val="18"/>
          <w:szCs w:val="20"/>
        </w:rPr>
      </w:pPr>
      <w:r w:rsidRPr="00DD3FDD">
        <w:rPr>
          <w:rFonts w:asciiTheme="minorHAnsi" w:eastAsia="Helvetica Neue" w:hAnsiTheme="minorHAnsi" w:cstheme="minorHAnsi"/>
          <w:sz w:val="18"/>
          <w:szCs w:val="20"/>
        </w:rPr>
        <w:t xml:space="preserve"> Change happens in history due to the actions of historical actors (e.g. Hitler) and the time and conditions they were operating in (</w:t>
      </w:r>
      <w:proofErr w:type="spellStart"/>
      <w:r w:rsidRPr="00DD3FDD">
        <w:rPr>
          <w:rFonts w:asciiTheme="minorHAnsi" w:eastAsia="Helvetica Neue" w:hAnsiTheme="minorHAnsi" w:cstheme="minorHAnsi"/>
          <w:sz w:val="18"/>
          <w:szCs w:val="20"/>
        </w:rPr>
        <w:t>e.g</w:t>
      </w:r>
      <w:proofErr w:type="spellEnd"/>
      <w:r w:rsidRPr="00DD3FDD">
        <w:rPr>
          <w:rFonts w:asciiTheme="minorHAnsi" w:eastAsia="Helvetica Neue" w:hAnsiTheme="minorHAnsi" w:cstheme="minorHAnsi"/>
          <w:sz w:val="18"/>
          <w:szCs w:val="20"/>
        </w:rPr>
        <w:t xml:space="preserve"> the Great Depression).  We should consider what these conditions are and how they are linked to the historical actors.</w:t>
      </w:r>
    </w:p>
    <w:p w14:paraId="10F53290" w14:textId="23CB5831" w:rsidR="00DD3FDD" w:rsidRPr="00DD3FDD" w:rsidRDefault="00E9002F" w:rsidP="00056C06">
      <w:pPr>
        <w:pStyle w:val="ListParagraph"/>
        <w:numPr>
          <w:ilvl w:val="0"/>
          <w:numId w:val="10"/>
        </w:numPr>
        <w:rPr>
          <w:bCs/>
          <w:color w:val="002060"/>
          <w:sz w:val="18"/>
          <w:szCs w:val="20"/>
        </w:rPr>
      </w:pPr>
      <w:r w:rsidRPr="00DD3FDD">
        <w:rPr>
          <w:rFonts w:asciiTheme="minorHAnsi" w:eastAsia="Helvetica Neue" w:hAnsiTheme="minorHAnsi" w:cstheme="minorHAnsi"/>
          <w:sz w:val="18"/>
          <w:szCs w:val="20"/>
        </w:rPr>
        <w:t xml:space="preserve"> We </w:t>
      </w:r>
      <w:r w:rsidRPr="00DD3FDD">
        <w:rPr>
          <w:rFonts w:asciiTheme="minorHAnsi" w:hAnsiTheme="minorHAnsi" w:cstheme="minorHAnsi"/>
          <w:bCs/>
          <w:color w:val="000000" w:themeColor="text1"/>
          <w:sz w:val="18"/>
          <w:szCs w:val="20"/>
        </w:rPr>
        <w:t>need to be mindful that any explanation of causes offered is in itself an interpretation. Historians can and do disagree about why events happen.</w:t>
      </w:r>
    </w:p>
    <w:p w14:paraId="4E5FAF98" w14:textId="1FEE385E" w:rsidR="00056C06" w:rsidRPr="00DD3FDD" w:rsidRDefault="00056C06" w:rsidP="00056C06">
      <w:pPr>
        <w:rPr>
          <w:rFonts w:cs="Calibri"/>
          <w:b/>
          <w:bCs/>
          <w:color w:val="FF2F92"/>
          <w:sz w:val="18"/>
          <w:szCs w:val="20"/>
        </w:rPr>
      </w:pPr>
      <w:r w:rsidRPr="00DD3FDD">
        <w:rPr>
          <w:rFonts w:cs="Calibri"/>
          <w:b/>
          <w:bCs/>
          <w:color w:val="FF2F92"/>
          <w:sz w:val="18"/>
          <w:szCs w:val="20"/>
        </w:rPr>
        <w:t>Significance</w:t>
      </w:r>
    </w:p>
    <w:p w14:paraId="143C4444" w14:textId="4D7AB18D" w:rsidR="00056C06" w:rsidRPr="00DD3FDD" w:rsidRDefault="00056C06" w:rsidP="00056C06">
      <w:pPr>
        <w:pStyle w:val="ListParagraph"/>
        <w:numPr>
          <w:ilvl w:val="0"/>
          <w:numId w:val="1"/>
        </w:numPr>
        <w:rPr>
          <w:color w:val="FF2F92"/>
          <w:sz w:val="18"/>
          <w:szCs w:val="20"/>
        </w:rPr>
      </w:pPr>
      <w:r w:rsidRPr="00DD3FDD">
        <w:rPr>
          <w:rFonts w:cs="Calibri"/>
          <w:sz w:val="18"/>
          <w:szCs w:val="20"/>
        </w:rPr>
        <w:t xml:space="preserve">When evaluating the significance of </w:t>
      </w:r>
      <w:r w:rsidR="00DD3FDD" w:rsidRPr="00DD3FDD">
        <w:rPr>
          <w:rFonts w:cs="Calibri"/>
          <w:sz w:val="18"/>
          <w:szCs w:val="20"/>
        </w:rPr>
        <w:t>events,</w:t>
      </w:r>
      <w:r w:rsidRPr="00DD3FDD">
        <w:rPr>
          <w:rFonts w:cs="Calibri"/>
          <w:sz w:val="18"/>
          <w:szCs w:val="20"/>
        </w:rPr>
        <w:t xml:space="preserve"> we need to use criteria to make our judgements. We can adopt different criteria given by different experts, </w:t>
      </w:r>
      <w:proofErr w:type="spellStart"/>
      <w:r w:rsidRPr="00DD3FDD">
        <w:rPr>
          <w:rFonts w:cs="Calibri"/>
          <w:sz w:val="18"/>
          <w:szCs w:val="20"/>
        </w:rPr>
        <w:t>eg</w:t>
      </w:r>
      <w:proofErr w:type="spellEnd"/>
      <w:r w:rsidRPr="00DD3FDD">
        <w:rPr>
          <w:rFonts w:cs="Calibri"/>
          <w:sz w:val="18"/>
          <w:szCs w:val="20"/>
        </w:rPr>
        <w:t xml:space="preserve"> Counsell’s five </w:t>
      </w:r>
      <w:proofErr w:type="spellStart"/>
      <w:r w:rsidRPr="00DD3FDD">
        <w:rPr>
          <w:rFonts w:cs="Calibri"/>
          <w:sz w:val="18"/>
          <w:szCs w:val="20"/>
        </w:rPr>
        <w:t>Rs</w:t>
      </w:r>
      <w:proofErr w:type="spellEnd"/>
      <w:r w:rsidRPr="00DD3FDD">
        <w:rPr>
          <w:rFonts w:cs="Calibri"/>
          <w:sz w:val="18"/>
          <w:szCs w:val="20"/>
        </w:rPr>
        <w:t>, Phillips’s GREAT. We also need to be able to create our own criteria for judging whether or not an event is significance.</w:t>
      </w:r>
    </w:p>
    <w:p w14:paraId="5D58E13A" w14:textId="79332E97" w:rsidR="00056C06" w:rsidRPr="00DD3FDD" w:rsidRDefault="00056C06" w:rsidP="00056C06">
      <w:pPr>
        <w:pStyle w:val="ListParagraph"/>
        <w:numPr>
          <w:ilvl w:val="0"/>
          <w:numId w:val="1"/>
        </w:numPr>
        <w:rPr>
          <w:color w:val="000000" w:themeColor="text1"/>
          <w:sz w:val="18"/>
          <w:szCs w:val="20"/>
        </w:rPr>
      </w:pPr>
      <w:r w:rsidRPr="00DD3FDD">
        <w:rPr>
          <w:color w:val="000000" w:themeColor="text1"/>
          <w:sz w:val="18"/>
          <w:szCs w:val="20"/>
        </w:rPr>
        <w:t>We need to be able to see that any judgement of historical significance is actually an interpretation / a construct and therefore we should spend some time evaluating  what different experts say about historical significance.</w:t>
      </w:r>
    </w:p>
    <w:p w14:paraId="339B3640" w14:textId="6AA92B10" w:rsidR="00056C06" w:rsidRPr="00DD3FDD" w:rsidRDefault="00056C06" w:rsidP="00056C06">
      <w:pPr>
        <w:pStyle w:val="ListParagraph"/>
        <w:numPr>
          <w:ilvl w:val="0"/>
          <w:numId w:val="1"/>
        </w:numPr>
        <w:rPr>
          <w:color w:val="FF2F92"/>
          <w:sz w:val="18"/>
          <w:szCs w:val="20"/>
        </w:rPr>
      </w:pPr>
      <w:r w:rsidRPr="00DD3FDD">
        <w:rPr>
          <w:rFonts w:cs="Calibri"/>
          <w:sz w:val="18"/>
          <w:szCs w:val="20"/>
        </w:rPr>
        <w:t>We need to realise that historical significance can vary over time depending on those interpreting it.</w:t>
      </w:r>
    </w:p>
    <w:p w14:paraId="43F16CF8" w14:textId="77777777" w:rsidR="00DD3FDD" w:rsidRDefault="00DD3FDD" w:rsidP="00056C06">
      <w:pPr>
        <w:rPr>
          <w:b/>
          <w:bCs/>
          <w:color w:val="FF0000"/>
          <w:sz w:val="18"/>
          <w:szCs w:val="20"/>
        </w:rPr>
      </w:pPr>
    </w:p>
    <w:p w14:paraId="2FE4BE29" w14:textId="1214D30E" w:rsidR="00056C06" w:rsidRPr="00DD3FDD" w:rsidRDefault="00056C06" w:rsidP="00056C06">
      <w:pPr>
        <w:rPr>
          <w:b/>
          <w:bCs/>
          <w:color w:val="FF0000"/>
          <w:sz w:val="18"/>
          <w:szCs w:val="20"/>
        </w:rPr>
      </w:pPr>
      <w:r w:rsidRPr="00DD3FDD">
        <w:rPr>
          <w:b/>
          <w:bCs/>
          <w:color w:val="FF0000"/>
          <w:sz w:val="18"/>
          <w:szCs w:val="20"/>
        </w:rPr>
        <w:t>Chronological understanding</w:t>
      </w:r>
    </w:p>
    <w:p w14:paraId="3E5EB2B8" w14:textId="79D5F644" w:rsidR="00056C06" w:rsidRPr="00DD3FDD" w:rsidRDefault="00056C06" w:rsidP="00056C06">
      <w:pPr>
        <w:pStyle w:val="ListParagraph"/>
        <w:numPr>
          <w:ilvl w:val="0"/>
          <w:numId w:val="11"/>
        </w:numPr>
        <w:rPr>
          <w:bCs/>
          <w:color w:val="000000" w:themeColor="text1"/>
          <w:sz w:val="18"/>
          <w:szCs w:val="20"/>
        </w:rPr>
      </w:pPr>
      <w:r w:rsidRPr="00DD3FDD">
        <w:rPr>
          <w:bCs/>
          <w:color w:val="000000" w:themeColor="text1"/>
          <w:sz w:val="18"/>
          <w:szCs w:val="20"/>
        </w:rPr>
        <w:t xml:space="preserve">We need to develop a complex language of time to help us make sense of time and the past </w:t>
      </w:r>
      <w:proofErr w:type="spellStart"/>
      <w:r w:rsidRPr="00DD3FDD">
        <w:rPr>
          <w:bCs/>
          <w:color w:val="000000" w:themeColor="text1"/>
          <w:sz w:val="18"/>
          <w:szCs w:val="20"/>
        </w:rPr>
        <w:t>eg</w:t>
      </w:r>
      <w:proofErr w:type="spellEnd"/>
      <w:r w:rsidRPr="00DD3FDD">
        <w:rPr>
          <w:bCs/>
          <w:color w:val="000000" w:themeColor="text1"/>
          <w:sz w:val="18"/>
          <w:szCs w:val="20"/>
        </w:rPr>
        <w:t xml:space="preserve"> past / present, BC/AD, century, decade, epoch, era etc</w:t>
      </w:r>
    </w:p>
    <w:p w14:paraId="05FFDCA2" w14:textId="63A05ECF" w:rsidR="00056C06" w:rsidRPr="00DD3FDD" w:rsidRDefault="00056C06" w:rsidP="00056C06">
      <w:pPr>
        <w:pStyle w:val="ListParagraph"/>
        <w:numPr>
          <w:ilvl w:val="0"/>
          <w:numId w:val="11"/>
        </w:numPr>
        <w:rPr>
          <w:bCs/>
          <w:color w:val="000000" w:themeColor="text1"/>
          <w:sz w:val="18"/>
          <w:szCs w:val="20"/>
        </w:rPr>
      </w:pPr>
      <w:r w:rsidRPr="00DD3FDD">
        <w:rPr>
          <w:bCs/>
          <w:color w:val="000000" w:themeColor="text1"/>
          <w:sz w:val="18"/>
          <w:szCs w:val="20"/>
        </w:rPr>
        <w:t>We need to be able to place events and people into chronological order. This is logical and helps us begin to spot patterns and groups of change and continuity.</w:t>
      </w:r>
    </w:p>
    <w:p w14:paraId="1A621586" w14:textId="7BA2DE6D" w:rsidR="00056C06" w:rsidRPr="00DD3FDD" w:rsidRDefault="00056C06" w:rsidP="00056C06">
      <w:pPr>
        <w:pStyle w:val="ListParagraph"/>
        <w:numPr>
          <w:ilvl w:val="0"/>
          <w:numId w:val="11"/>
        </w:numPr>
        <w:rPr>
          <w:bCs/>
          <w:color w:val="000000" w:themeColor="text1"/>
          <w:sz w:val="18"/>
          <w:szCs w:val="20"/>
        </w:rPr>
      </w:pPr>
      <w:r w:rsidRPr="00DD3FDD">
        <w:rPr>
          <w:bCs/>
          <w:color w:val="000000" w:themeColor="text1"/>
          <w:sz w:val="18"/>
          <w:szCs w:val="20"/>
        </w:rPr>
        <w:t>We need have a sense of the scale of time and therefore look at broad sweeps of time as well as shorter time periods.</w:t>
      </w:r>
    </w:p>
    <w:p w14:paraId="18362D68" w14:textId="77777777" w:rsidR="00056C06" w:rsidRPr="00DD3FDD" w:rsidRDefault="00056C06" w:rsidP="00056C06">
      <w:pPr>
        <w:pStyle w:val="ListParagraph"/>
        <w:numPr>
          <w:ilvl w:val="0"/>
          <w:numId w:val="11"/>
        </w:numPr>
        <w:rPr>
          <w:bCs/>
          <w:color w:val="000000" w:themeColor="text1"/>
          <w:sz w:val="18"/>
          <w:szCs w:val="20"/>
        </w:rPr>
      </w:pPr>
      <w:r w:rsidRPr="00DD3FDD">
        <w:rPr>
          <w:bCs/>
          <w:color w:val="000000" w:themeColor="text1"/>
          <w:sz w:val="18"/>
          <w:szCs w:val="20"/>
        </w:rPr>
        <w:t xml:space="preserve">We need to understand that historians construct labels for time periods to help them make sense of them and these labels are sometimes different </w:t>
      </w:r>
      <w:proofErr w:type="spellStart"/>
      <w:r w:rsidRPr="00DD3FDD">
        <w:rPr>
          <w:bCs/>
          <w:color w:val="000000" w:themeColor="text1"/>
          <w:sz w:val="18"/>
          <w:szCs w:val="20"/>
        </w:rPr>
        <w:t>eg</w:t>
      </w:r>
      <w:proofErr w:type="spellEnd"/>
      <w:r w:rsidRPr="00DD3FDD">
        <w:rPr>
          <w:bCs/>
          <w:color w:val="000000" w:themeColor="text1"/>
          <w:sz w:val="18"/>
          <w:szCs w:val="20"/>
        </w:rPr>
        <w:t xml:space="preserve"> Tudor / Early Modern / Elizabethan.</w:t>
      </w:r>
    </w:p>
    <w:p w14:paraId="323BF2A9" w14:textId="7AE414DB" w:rsidR="00056C06" w:rsidRPr="00DD3FDD" w:rsidRDefault="00056C06" w:rsidP="00056C06">
      <w:pPr>
        <w:pStyle w:val="ListParagraph"/>
        <w:numPr>
          <w:ilvl w:val="0"/>
          <w:numId w:val="11"/>
        </w:numPr>
        <w:rPr>
          <w:bCs/>
          <w:color w:val="000000" w:themeColor="text1"/>
          <w:sz w:val="18"/>
          <w:szCs w:val="20"/>
        </w:rPr>
      </w:pPr>
      <w:r w:rsidRPr="00DD3FDD">
        <w:rPr>
          <w:bCs/>
          <w:color w:val="000000" w:themeColor="text1"/>
          <w:sz w:val="18"/>
          <w:szCs w:val="20"/>
        </w:rPr>
        <w:t>We need to gain a ‘sense of period’ to be able to view what a time period was really like. This helps us create a mental map of the past.</w:t>
      </w:r>
    </w:p>
    <w:p w14:paraId="5719E2F8" w14:textId="5A80B0A1" w:rsidR="0033678B" w:rsidRPr="00DD3FDD" w:rsidRDefault="00056C06" w:rsidP="508D0D05">
      <w:pPr>
        <w:pStyle w:val="ListParagraph"/>
        <w:numPr>
          <w:ilvl w:val="0"/>
          <w:numId w:val="11"/>
        </w:numPr>
        <w:rPr>
          <w:bCs/>
          <w:color w:val="000000" w:themeColor="text1"/>
          <w:sz w:val="18"/>
          <w:szCs w:val="20"/>
        </w:rPr>
      </w:pPr>
      <w:r w:rsidRPr="00DD3FDD">
        <w:rPr>
          <w:bCs/>
          <w:color w:val="000000" w:themeColor="text1"/>
          <w:sz w:val="18"/>
          <w:szCs w:val="20"/>
        </w:rPr>
        <w:t>We should be able create a mental map of the past / a framework of the past so we can start to slot into this framework the different aspects of history we study.</w:t>
      </w:r>
    </w:p>
    <w:p w14:paraId="7358006A" w14:textId="77777777" w:rsidR="00DD3FDD" w:rsidRDefault="00DD3FDD" w:rsidP="508D0D05">
      <w:pPr>
        <w:rPr>
          <w:b/>
          <w:bCs/>
          <w:color w:val="C00000"/>
          <w:sz w:val="18"/>
          <w:szCs w:val="20"/>
        </w:rPr>
      </w:pPr>
    </w:p>
    <w:p w14:paraId="750D14EF" w14:textId="07EB924B" w:rsidR="508D0D05" w:rsidRPr="00DD3FDD" w:rsidRDefault="508D0D05" w:rsidP="508D0D05">
      <w:pPr>
        <w:rPr>
          <w:b/>
          <w:bCs/>
          <w:color w:val="C00000"/>
          <w:sz w:val="18"/>
          <w:szCs w:val="20"/>
        </w:rPr>
      </w:pPr>
      <w:r w:rsidRPr="00DD3FDD">
        <w:rPr>
          <w:b/>
          <w:bCs/>
          <w:color w:val="C00000"/>
          <w:sz w:val="18"/>
          <w:szCs w:val="20"/>
        </w:rPr>
        <w:t>Diversity</w:t>
      </w:r>
    </w:p>
    <w:p w14:paraId="139B559B" w14:textId="1BCDDD2F" w:rsidR="00DD3FDD" w:rsidRPr="00DD3FDD" w:rsidRDefault="00056C06" w:rsidP="00DD3FDD">
      <w:pPr>
        <w:pStyle w:val="ListParagraph"/>
        <w:numPr>
          <w:ilvl w:val="0"/>
          <w:numId w:val="8"/>
        </w:numPr>
        <w:rPr>
          <w:b/>
          <w:bCs/>
          <w:color w:val="000000" w:themeColor="text1"/>
          <w:sz w:val="18"/>
          <w:szCs w:val="20"/>
        </w:rPr>
      </w:pPr>
      <w:r w:rsidRPr="00DD3FDD">
        <w:rPr>
          <w:color w:val="000000" w:themeColor="text1"/>
          <w:sz w:val="18"/>
          <w:szCs w:val="20"/>
        </w:rPr>
        <w:t xml:space="preserve">We need to realise that different people in the past </w:t>
      </w:r>
      <w:r w:rsidR="00DD3FDD" w:rsidRPr="00DD3FDD">
        <w:rPr>
          <w:color w:val="000000" w:themeColor="text1"/>
          <w:sz w:val="18"/>
          <w:szCs w:val="20"/>
        </w:rPr>
        <w:t>experiences were different to our own due to their differing values, beliefs and experiences.</w:t>
      </w:r>
    </w:p>
    <w:p w14:paraId="43AB26B8" w14:textId="4921D401" w:rsidR="00DD3FDD" w:rsidRPr="00DD3FDD" w:rsidRDefault="00DD3FDD" w:rsidP="00DD3FDD">
      <w:pPr>
        <w:pStyle w:val="ListParagraph"/>
        <w:numPr>
          <w:ilvl w:val="0"/>
          <w:numId w:val="8"/>
        </w:numPr>
        <w:rPr>
          <w:b/>
          <w:bCs/>
          <w:color w:val="000000" w:themeColor="text1"/>
          <w:sz w:val="18"/>
          <w:szCs w:val="20"/>
        </w:rPr>
      </w:pPr>
      <w:r w:rsidRPr="00DD3FDD">
        <w:rPr>
          <w:bCs/>
          <w:color w:val="000000" w:themeColor="text1"/>
          <w:sz w:val="18"/>
          <w:szCs w:val="20"/>
        </w:rPr>
        <w:t xml:space="preserve">It is also important to realise that different people in past experienced the same event / time period very differently to each other. This was also because of their differing </w:t>
      </w:r>
      <w:r w:rsidRPr="00DD3FDD">
        <w:rPr>
          <w:color w:val="000000" w:themeColor="text1"/>
          <w:sz w:val="18"/>
          <w:szCs w:val="20"/>
        </w:rPr>
        <w:t>values, beliefs and experiences. We need to look for this complexity.</w:t>
      </w:r>
    </w:p>
    <w:p w14:paraId="7B03125A" w14:textId="7695FAE3" w:rsidR="00DD3FDD" w:rsidRPr="00DD3FDD" w:rsidRDefault="00DD3FDD" w:rsidP="00DD3FDD">
      <w:pPr>
        <w:pStyle w:val="ListParagraph"/>
        <w:numPr>
          <w:ilvl w:val="0"/>
          <w:numId w:val="8"/>
        </w:numPr>
        <w:rPr>
          <w:b/>
          <w:bCs/>
          <w:color w:val="000000" w:themeColor="text1"/>
          <w:sz w:val="18"/>
          <w:szCs w:val="20"/>
        </w:rPr>
      </w:pPr>
      <w:r w:rsidRPr="00DD3FDD">
        <w:rPr>
          <w:bCs/>
          <w:color w:val="000000" w:themeColor="text1"/>
          <w:sz w:val="18"/>
          <w:szCs w:val="20"/>
        </w:rPr>
        <w:t>We can also think about diversity by deciding how similar and different people and places at a particular time were</w:t>
      </w:r>
      <w:r w:rsidR="00E77F16">
        <w:rPr>
          <w:bCs/>
          <w:color w:val="000000" w:themeColor="text1"/>
          <w:sz w:val="18"/>
          <w:szCs w:val="20"/>
        </w:rPr>
        <w:t xml:space="preserve"> and how different they were to us today</w:t>
      </w:r>
      <w:r w:rsidRPr="00DD3FDD">
        <w:rPr>
          <w:bCs/>
          <w:color w:val="000000" w:themeColor="text1"/>
          <w:sz w:val="18"/>
          <w:szCs w:val="20"/>
        </w:rPr>
        <w:t>.</w:t>
      </w:r>
    </w:p>
    <w:p w14:paraId="7095D164" w14:textId="01753701" w:rsidR="00DD3FDD" w:rsidRPr="00DD3FDD" w:rsidRDefault="00DD3FDD" w:rsidP="00DD3FDD">
      <w:pPr>
        <w:pStyle w:val="ListParagraph"/>
        <w:numPr>
          <w:ilvl w:val="0"/>
          <w:numId w:val="8"/>
        </w:numPr>
        <w:rPr>
          <w:bCs/>
          <w:color w:val="000000" w:themeColor="text1"/>
          <w:sz w:val="18"/>
          <w:szCs w:val="20"/>
        </w:rPr>
      </w:pPr>
      <w:r w:rsidRPr="00DD3FDD">
        <w:rPr>
          <w:bCs/>
          <w:color w:val="000000" w:themeColor="text1"/>
          <w:sz w:val="18"/>
          <w:szCs w:val="20"/>
        </w:rPr>
        <w:t>We should also consider how people actually experienced events in the past – what did things mean to them at the time? How did they experience the event? This links carefully with empathy.</w:t>
      </w:r>
    </w:p>
    <w:p w14:paraId="54323A7F" w14:textId="77777777" w:rsidR="008E4E23" w:rsidRPr="00DD3FDD" w:rsidRDefault="008E4E23" w:rsidP="008E4E23">
      <w:pPr>
        <w:rPr>
          <w:b/>
          <w:bCs/>
          <w:color w:val="C00000"/>
          <w:sz w:val="20"/>
          <w:szCs w:val="20"/>
        </w:rPr>
      </w:pPr>
    </w:p>
    <w:sectPr w:rsidR="008E4E23" w:rsidRPr="00DD3F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96CB" w14:textId="77777777" w:rsidR="003E0E8B" w:rsidRDefault="003E0E8B">
      <w:pPr>
        <w:spacing w:after="0" w:line="240" w:lineRule="auto"/>
      </w:pPr>
      <w:r>
        <w:separator/>
      </w:r>
    </w:p>
  </w:endnote>
  <w:endnote w:type="continuationSeparator" w:id="0">
    <w:p w14:paraId="41612B62" w14:textId="77777777" w:rsidR="003E0E8B" w:rsidRDefault="003E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3B6D2E5F" w14:paraId="772DEFCB" w14:textId="77777777" w:rsidTr="3B6D2E5F">
      <w:tc>
        <w:tcPr>
          <w:tcW w:w="3009" w:type="dxa"/>
        </w:tcPr>
        <w:p w14:paraId="3C464950" w14:textId="2B612E48" w:rsidR="3B6D2E5F" w:rsidRDefault="3B6D2E5F" w:rsidP="3B6D2E5F">
          <w:pPr>
            <w:pStyle w:val="Header"/>
            <w:ind w:left="-115"/>
          </w:pPr>
        </w:p>
      </w:tc>
      <w:tc>
        <w:tcPr>
          <w:tcW w:w="3009" w:type="dxa"/>
        </w:tcPr>
        <w:p w14:paraId="7B9A37F1" w14:textId="32ADD981" w:rsidR="3B6D2E5F" w:rsidRDefault="3B6D2E5F" w:rsidP="3B6D2E5F">
          <w:pPr>
            <w:pStyle w:val="Header"/>
            <w:jc w:val="center"/>
          </w:pPr>
        </w:p>
      </w:tc>
      <w:tc>
        <w:tcPr>
          <w:tcW w:w="3009" w:type="dxa"/>
        </w:tcPr>
        <w:p w14:paraId="197E8AAB" w14:textId="282AC52D" w:rsidR="3B6D2E5F" w:rsidRDefault="3B6D2E5F" w:rsidP="3B6D2E5F">
          <w:pPr>
            <w:pStyle w:val="Header"/>
            <w:ind w:right="-115"/>
            <w:jc w:val="right"/>
          </w:pPr>
        </w:p>
      </w:tc>
    </w:tr>
  </w:tbl>
  <w:p w14:paraId="49EEB150" w14:textId="6DF07E90" w:rsidR="3B6D2E5F" w:rsidRDefault="3B6D2E5F" w:rsidP="3B6D2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939D" w14:textId="77777777" w:rsidR="003E0E8B" w:rsidRDefault="003E0E8B">
      <w:pPr>
        <w:spacing w:after="0" w:line="240" w:lineRule="auto"/>
      </w:pPr>
      <w:r>
        <w:separator/>
      </w:r>
    </w:p>
  </w:footnote>
  <w:footnote w:type="continuationSeparator" w:id="0">
    <w:p w14:paraId="1D1B2007" w14:textId="77777777" w:rsidR="003E0E8B" w:rsidRDefault="003E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888C" w14:textId="01901401" w:rsidR="3B6D2E5F" w:rsidRDefault="3B6D2E5F" w:rsidP="3B6D2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B95"/>
    <w:multiLevelType w:val="hybridMultilevel"/>
    <w:tmpl w:val="896ED5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85615"/>
    <w:multiLevelType w:val="hybridMultilevel"/>
    <w:tmpl w:val="751C1AC0"/>
    <w:lvl w:ilvl="0" w:tplc="BFD49AC0">
      <w:start w:val="1"/>
      <w:numFmt w:val="bullet"/>
      <w:lvlText w:val=""/>
      <w:lvlJc w:val="left"/>
      <w:pPr>
        <w:ind w:left="720" w:hanging="360"/>
      </w:pPr>
      <w:rPr>
        <w:rFonts w:ascii="Symbol" w:hAnsi="Symbol" w:hint="default"/>
      </w:rPr>
    </w:lvl>
    <w:lvl w:ilvl="1" w:tplc="27C628AA">
      <w:start w:val="1"/>
      <w:numFmt w:val="bullet"/>
      <w:lvlText w:val="o"/>
      <w:lvlJc w:val="left"/>
      <w:pPr>
        <w:ind w:left="1440" w:hanging="360"/>
      </w:pPr>
      <w:rPr>
        <w:rFonts w:ascii="Courier New" w:hAnsi="Courier New" w:hint="default"/>
      </w:rPr>
    </w:lvl>
    <w:lvl w:ilvl="2" w:tplc="64E2B544">
      <w:start w:val="1"/>
      <w:numFmt w:val="bullet"/>
      <w:lvlText w:val=""/>
      <w:lvlJc w:val="left"/>
      <w:pPr>
        <w:ind w:left="2160" w:hanging="360"/>
      </w:pPr>
      <w:rPr>
        <w:rFonts w:ascii="Wingdings" w:hAnsi="Wingdings" w:hint="default"/>
      </w:rPr>
    </w:lvl>
    <w:lvl w:ilvl="3" w:tplc="687E27FA">
      <w:start w:val="1"/>
      <w:numFmt w:val="bullet"/>
      <w:lvlText w:val=""/>
      <w:lvlJc w:val="left"/>
      <w:pPr>
        <w:ind w:left="2880" w:hanging="360"/>
      </w:pPr>
      <w:rPr>
        <w:rFonts w:ascii="Symbol" w:hAnsi="Symbol" w:hint="default"/>
      </w:rPr>
    </w:lvl>
    <w:lvl w:ilvl="4" w:tplc="F4A87AA2">
      <w:start w:val="1"/>
      <w:numFmt w:val="bullet"/>
      <w:lvlText w:val="o"/>
      <w:lvlJc w:val="left"/>
      <w:pPr>
        <w:ind w:left="3600" w:hanging="360"/>
      </w:pPr>
      <w:rPr>
        <w:rFonts w:ascii="Courier New" w:hAnsi="Courier New" w:hint="default"/>
      </w:rPr>
    </w:lvl>
    <w:lvl w:ilvl="5" w:tplc="296214AA">
      <w:start w:val="1"/>
      <w:numFmt w:val="bullet"/>
      <w:lvlText w:val=""/>
      <w:lvlJc w:val="left"/>
      <w:pPr>
        <w:ind w:left="4320" w:hanging="360"/>
      </w:pPr>
      <w:rPr>
        <w:rFonts w:ascii="Wingdings" w:hAnsi="Wingdings" w:hint="default"/>
      </w:rPr>
    </w:lvl>
    <w:lvl w:ilvl="6" w:tplc="1E4EE252">
      <w:start w:val="1"/>
      <w:numFmt w:val="bullet"/>
      <w:lvlText w:val=""/>
      <w:lvlJc w:val="left"/>
      <w:pPr>
        <w:ind w:left="5040" w:hanging="360"/>
      </w:pPr>
      <w:rPr>
        <w:rFonts w:ascii="Symbol" w:hAnsi="Symbol" w:hint="default"/>
      </w:rPr>
    </w:lvl>
    <w:lvl w:ilvl="7" w:tplc="0FE07972">
      <w:start w:val="1"/>
      <w:numFmt w:val="bullet"/>
      <w:lvlText w:val="o"/>
      <w:lvlJc w:val="left"/>
      <w:pPr>
        <w:ind w:left="5760" w:hanging="360"/>
      </w:pPr>
      <w:rPr>
        <w:rFonts w:ascii="Courier New" w:hAnsi="Courier New" w:hint="default"/>
      </w:rPr>
    </w:lvl>
    <w:lvl w:ilvl="8" w:tplc="7764AF1A">
      <w:start w:val="1"/>
      <w:numFmt w:val="bullet"/>
      <w:lvlText w:val=""/>
      <w:lvlJc w:val="left"/>
      <w:pPr>
        <w:ind w:left="6480" w:hanging="360"/>
      </w:pPr>
      <w:rPr>
        <w:rFonts w:ascii="Wingdings" w:hAnsi="Wingdings" w:hint="default"/>
      </w:rPr>
    </w:lvl>
  </w:abstractNum>
  <w:abstractNum w:abstractNumId="2" w15:restartNumberingAfterBreak="0">
    <w:nsid w:val="3F2E0EA0"/>
    <w:multiLevelType w:val="hybridMultilevel"/>
    <w:tmpl w:val="7006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B0756"/>
    <w:multiLevelType w:val="hybridMultilevel"/>
    <w:tmpl w:val="364E9BB0"/>
    <w:lvl w:ilvl="0" w:tplc="6670419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A297F"/>
    <w:multiLevelType w:val="hybridMultilevel"/>
    <w:tmpl w:val="2CEE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0413E"/>
    <w:multiLevelType w:val="hybridMultilevel"/>
    <w:tmpl w:val="4444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21D89"/>
    <w:multiLevelType w:val="hybridMultilevel"/>
    <w:tmpl w:val="8A321FC8"/>
    <w:lvl w:ilvl="0" w:tplc="6670419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8024D"/>
    <w:multiLevelType w:val="hybridMultilevel"/>
    <w:tmpl w:val="C02003A2"/>
    <w:lvl w:ilvl="0" w:tplc="BB7E757A">
      <w:start w:val="1"/>
      <w:numFmt w:val="bullet"/>
      <w:lvlText w:val="•"/>
      <w:lvlJc w:val="left"/>
      <w:pPr>
        <w:tabs>
          <w:tab w:val="num" w:pos="720"/>
        </w:tabs>
        <w:ind w:left="720" w:hanging="360"/>
      </w:pPr>
      <w:rPr>
        <w:rFonts w:ascii="Arial" w:hAnsi="Arial" w:hint="default"/>
      </w:rPr>
    </w:lvl>
    <w:lvl w:ilvl="1" w:tplc="3800B58C" w:tentative="1">
      <w:start w:val="1"/>
      <w:numFmt w:val="bullet"/>
      <w:lvlText w:val="•"/>
      <w:lvlJc w:val="left"/>
      <w:pPr>
        <w:tabs>
          <w:tab w:val="num" w:pos="1440"/>
        </w:tabs>
        <w:ind w:left="1440" w:hanging="360"/>
      </w:pPr>
      <w:rPr>
        <w:rFonts w:ascii="Arial" w:hAnsi="Arial" w:hint="default"/>
      </w:rPr>
    </w:lvl>
    <w:lvl w:ilvl="2" w:tplc="5706EA38" w:tentative="1">
      <w:start w:val="1"/>
      <w:numFmt w:val="bullet"/>
      <w:lvlText w:val="•"/>
      <w:lvlJc w:val="left"/>
      <w:pPr>
        <w:tabs>
          <w:tab w:val="num" w:pos="2160"/>
        </w:tabs>
        <w:ind w:left="2160" w:hanging="360"/>
      </w:pPr>
      <w:rPr>
        <w:rFonts w:ascii="Arial" w:hAnsi="Arial" w:hint="default"/>
      </w:rPr>
    </w:lvl>
    <w:lvl w:ilvl="3" w:tplc="E88248E6" w:tentative="1">
      <w:start w:val="1"/>
      <w:numFmt w:val="bullet"/>
      <w:lvlText w:val="•"/>
      <w:lvlJc w:val="left"/>
      <w:pPr>
        <w:tabs>
          <w:tab w:val="num" w:pos="2880"/>
        </w:tabs>
        <w:ind w:left="2880" w:hanging="360"/>
      </w:pPr>
      <w:rPr>
        <w:rFonts w:ascii="Arial" w:hAnsi="Arial" w:hint="default"/>
      </w:rPr>
    </w:lvl>
    <w:lvl w:ilvl="4" w:tplc="3810119C" w:tentative="1">
      <w:start w:val="1"/>
      <w:numFmt w:val="bullet"/>
      <w:lvlText w:val="•"/>
      <w:lvlJc w:val="left"/>
      <w:pPr>
        <w:tabs>
          <w:tab w:val="num" w:pos="3600"/>
        </w:tabs>
        <w:ind w:left="3600" w:hanging="360"/>
      </w:pPr>
      <w:rPr>
        <w:rFonts w:ascii="Arial" w:hAnsi="Arial" w:hint="default"/>
      </w:rPr>
    </w:lvl>
    <w:lvl w:ilvl="5" w:tplc="14EC0A06" w:tentative="1">
      <w:start w:val="1"/>
      <w:numFmt w:val="bullet"/>
      <w:lvlText w:val="•"/>
      <w:lvlJc w:val="left"/>
      <w:pPr>
        <w:tabs>
          <w:tab w:val="num" w:pos="4320"/>
        </w:tabs>
        <w:ind w:left="4320" w:hanging="360"/>
      </w:pPr>
      <w:rPr>
        <w:rFonts w:ascii="Arial" w:hAnsi="Arial" w:hint="default"/>
      </w:rPr>
    </w:lvl>
    <w:lvl w:ilvl="6" w:tplc="C3B0AC1E" w:tentative="1">
      <w:start w:val="1"/>
      <w:numFmt w:val="bullet"/>
      <w:lvlText w:val="•"/>
      <w:lvlJc w:val="left"/>
      <w:pPr>
        <w:tabs>
          <w:tab w:val="num" w:pos="5040"/>
        </w:tabs>
        <w:ind w:left="5040" w:hanging="360"/>
      </w:pPr>
      <w:rPr>
        <w:rFonts w:ascii="Arial" w:hAnsi="Arial" w:hint="default"/>
      </w:rPr>
    </w:lvl>
    <w:lvl w:ilvl="7" w:tplc="81F0558A" w:tentative="1">
      <w:start w:val="1"/>
      <w:numFmt w:val="bullet"/>
      <w:lvlText w:val="•"/>
      <w:lvlJc w:val="left"/>
      <w:pPr>
        <w:tabs>
          <w:tab w:val="num" w:pos="5760"/>
        </w:tabs>
        <w:ind w:left="5760" w:hanging="360"/>
      </w:pPr>
      <w:rPr>
        <w:rFonts w:ascii="Arial" w:hAnsi="Arial" w:hint="default"/>
      </w:rPr>
    </w:lvl>
    <w:lvl w:ilvl="8" w:tplc="F3EAF9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9C0989"/>
    <w:multiLevelType w:val="hybridMultilevel"/>
    <w:tmpl w:val="E5884902"/>
    <w:lvl w:ilvl="0" w:tplc="6670419C">
      <w:start w:val="1"/>
      <w:numFmt w:val="lowerRoman"/>
      <w:lvlText w:val="(%1)"/>
      <w:lvlJc w:val="right"/>
      <w:pPr>
        <w:ind w:left="720" w:hanging="360"/>
      </w:pPr>
    </w:lvl>
    <w:lvl w:ilvl="1" w:tplc="89CAA7EE">
      <w:start w:val="1"/>
      <w:numFmt w:val="lowerLetter"/>
      <w:lvlText w:val="%2."/>
      <w:lvlJc w:val="left"/>
      <w:pPr>
        <w:ind w:left="1440" w:hanging="360"/>
      </w:pPr>
    </w:lvl>
    <w:lvl w:ilvl="2" w:tplc="F162D5EA">
      <w:start w:val="1"/>
      <w:numFmt w:val="lowerRoman"/>
      <w:lvlText w:val="%3."/>
      <w:lvlJc w:val="right"/>
      <w:pPr>
        <w:ind w:left="2160" w:hanging="180"/>
      </w:pPr>
    </w:lvl>
    <w:lvl w:ilvl="3" w:tplc="19F63CA0">
      <w:start w:val="1"/>
      <w:numFmt w:val="decimal"/>
      <w:lvlText w:val="%4."/>
      <w:lvlJc w:val="left"/>
      <w:pPr>
        <w:ind w:left="2880" w:hanging="360"/>
      </w:pPr>
    </w:lvl>
    <w:lvl w:ilvl="4" w:tplc="343AE10A">
      <w:start w:val="1"/>
      <w:numFmt w:val="lowerLetter"/>
      <w:lvlText w:val="%5."/>
      <w:lvlJc w:val="left"/>
      <w:pPr>
        <w:ind w:left="3600" w:hanging="360"/>
      </w:pPr>
    </w:lvl>
    <w:lvl w:ilvl="5" w:tplc="FDB225FA">
      <w:start w:val="1"/>
      <w:numFmt w:val="lowerRoman"/>
      <w:lvlText w:val="%6."/>
      <w:lvlJc w:val="right"/>
      <w:pPr>
        <w:ind w:left="4320" w:hanging="180"/>
      </w:pPr>
    </w:lvl>
    <w:lvl w:ilvl="6" w:tplc="5212F58A">
      <w:start w:val="1"/>
      <w:numFmt w:val="decimal"/>
      <w:lvlText w:val="%7."/>
      <w:lvlJc w:val="left"/>
      <w:pPr>
        <w:ind w:left="5040" w:hanging="360"/>
      </w:pPr>
    </w:lvl>
    <w:lvl w:ilvl="7" w:tplc="38CA0624">
      <w:start w:val="1"/>
      <w:numFmt w:val="lowerLetter"/>
      <w:lvlText w:val="%8."/>
      <w:lvlJc w:val="left"/>
      <w:pPr>
        <w:ind w:left="5760" w:hanging="360"/>
      </w:pPr>
    </w:lvl>
    <w:lvl w:ilvl="8" w:tplc="FF283AFA">
      <w:start w:val="1"/>
      <w:numFmt w:val="lowerRoman"/>
      <w:lvlText w:val="%9."/>
      <w:lvlJc w:val="right"/>
      <w:pPr>
        <w:ind w:left="6480" w:hanging="180"/>
      </w:pPr>
    </w:lvl>
  </w:abstractNum>
  <w:abstractNum w:abstractNumId="9" w15:restartNumberingAfterBreak="0">
    <w:nsid w:val="7AC06DD4"/>
    <w:multiLevelType w:val="hybridMultilevel"/>
    <w:tmpl w:val="58B0D1FE"/>
    <w:lvl w:ilvl="0" w:tplc="ED68353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807A2"/>
    <w:multiLevelType w:val="hybridMultilevel"/>
    <w:tmpl w:val="27F8D7B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5"/>
  </w:num>
  <w:num w:numId="6">
    <w:abstractNumId w:val="6"/>
  </w:num>
  <w:num w:numId="7">
    <w:abstractNumId w:val="3"/>
  </w:num>
  <w:num w:numId="8">
    <w:abstractNumId w:val="0"/>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A2"/>
    <w:rsid w:val="0002618E"/>
    <w:rsid w:val="000437DC"/>
    <w:rsid w:val="00056C06"/>
    <w:rsid w:val="00067410"/>
    <w:rsid w:val="000708AE"/>
    <w:rsid w:val="00081E99"/>
    <w:rsid w:val="0008524E"/>
    <w:rsid w:val="000D4FA4"/>
    <w:rsid w:val="000F2188"/>
    <w:rsid w:val="00115C21"/>
    <w:rsid w:val="001168D5"/>
    <w:rsid w:val="001344FD"/>
    <w:rsid w:val="001D5357"/>
    <w:rsid w:val="001F09A4"/>
    <w:rsid w:val="001F4F7F"/>
    <w:rsid w:val="00227584"/>
    <w:rsid w:val="00277A42"/>
    <w:rsid w:val="00295CD1"/>
    <w:rsid w:val="002E705B"/>
    <w:rsid w:val="00304898"/>
    <w:rsid w:val="0033678B"/>
    <w:rsid w:val="0039087D"/>
    <w:rsid w:val="003E0E8B"/>
    <w:rsid w:val="00412A5D"/>
    <w:rsid w:val="00473E26"/>
    <w:rsid w:val="004B0518"/>
    <w:rsid w:val="00595C8F"/>
    <w:rsid w:val="005A445F"/>
    <w:rsid w:val="005C2A94"/>
    <w:rsid w:val="005E1929"/>
    <w:rsid w:val="00600FA2"/>
    <w:rsid w:val="00604F04"/>
    <w:rsid w:val="0069097A"/>
    <w:rsid w:val="00690D23"/>
    <w:rsid w:val="006C0197"/>
    <w:rsid w:val="006D2095"/>
    <w:rsid w:val="006D22DC"/>
    <w:rsid w:val="006F6C82"/>
    <w:rsid w:val="00753418"/>
    <w:rsid w:val="007E0097"/>
    <w:rsid w:val="00801B6F"/>
    <w:rsid w:val="00820AD0"/>
    <w:rsid w:val="00892F7C"/>
    <w:rsid w:val="008E4E23"/>
    <w:rsid w:val="00914EB8"/>
    <w:rsid w:val="009163BA"/>
    <w:rsid w:val="00935A17"/>
    <w:rsid w:val="009404BF"/>
    <w:rsid w:val="0098055F"/>
    <w:rsid w:val="009C4A92"/>
    <w:rsid w:val="009E0F03"/>
    <w:rsid w:val="00A113D5"/>
    <w:rsid w:val="00A12B40"/>
    <w:rsid w:val="00A31851"/>
    <w:rsid w:val="00A33117"/>
    <w:rsid w:val="00A36621"/>
    <w:rsid w:val="00A50A44"/>
    <w:rsid w:val="00A938A2"/>
    <w:rsid w:val="00AE06DB"/>
    <w:rsid w:val="00B424F6"/>
    <w:rsid w:val="00B86B4A"/>
    <w:rsid w:val="00BC79DA"/>
    <w:rsid w:val="00BE5973"/>
    <w:rsid w:val="00C23FC7"/>
    <w:rsid w:val="00C3161D"/>
    <w:rsid w:val="00C4281A"/>
    <w:rsid w:val="00C90362"/>
    <w:rsid w:val="00DC4A3A"/>
    <w:rsid w:val="00DD3FDD"/>
    <w:rsid w:val="00DE4355"/>
    <w:rsid w:val="00DE7796"/>
    <w:rsid w:val="00E05720"/>
    <w:rsid w:val="00E22E5E"/>
    <w:rsid w:val="00E77F16"/>
    <w:rsid w:val="00E85DDC"/>
    <w:rsid w:val="00E9002F"/>
    <w:rsid w:val="00E97C7F"/>
    <w:rsid w:val="00EC5353"/>
    <w:rsid w:val="00ED5E76"/>
    <w:rsid w:val="00EF0DEA"/>
    <w:rsid w:val="00FB5E18"/>
    <w:rsid w:val="00FD1DC0"/>
    <w:rsid w:val="00FE38E5"/>
    <w:rsid w:val="133A4F0A"/>
    <w:rsid w:val="3B6D2E5F"/>
    <w:rsid w:val="4FEF3C24"/>
    <w:rsid w:val="508D0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55F4"/>
  <w15:chartTrackingRefBased/>
  <w15:docId w15:val="{5FA73742-F56F-44B3-B1CB-6075F59F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0AD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0AD0"/>
    <w:rPr>
      <w:rFonts w:ascii="Times New Roman" w:hAnsi="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5C2A94"/>
    <w:rPr>
      <w:b/>
      <w:bCs/>
    </w:rPr>
  </w:style>
  <w:style w:type="character" w:customStyle="1" w:styleId="CommentSubjectChar">
    <w:name w:val="Comment Subject Char"/>
    <w:basedOn w:val="CommentTextChar"/>
    <w:link w:val="CommentSubject"/>
    <w:uiPriority w:val="99"/>
    <w:semiHidden/>
    <w:rsid w:val="005C2A9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04482">
      <w:bodyDiv w:val="1"/>
      <w:marLeft w:val="0"/>
      <w:marRight w:val="0"/>
      <w:marTop w:val="0"/>
      <w:marBottom w:val="0"/>
      <w:divBdr>
        <w:top w:val="none" w:sz="0" w:space="0" w:color="auto"/>
        <w:left w:val="none" w:sz="0" w:space="0" w:color="auto"/>
        <w:bottom w:val="none" w:sz="0" w:space="0" w:color="auto"/>
        <w:right w:val="none" w:sz="0" w:space="0" w:color="auto"/>
      </w:divBdr>
      <w:divsChild>
        <w:div w:id="951739744">
          <w:marLeft w:val="720"/>
          <w:marRight w:val="0"/>
          <w:marTop w:val="211"/>
          <w:marBottom w:val="0"/>
          <w:divBdr>
            <w:top w:val="none" w:sz="0" w:space="0" w:color="auto"/>
            <w:left w:val="none" w:sz="0" w:space="0" w:color="auto"/>
            <w:bottom w:val="none" w:sz="0" w:space="0" w:color="auto"/>
            <w:right w:val="none" w:sz="0" w:space="0" w:color="auto"/>
          </w:divBdr>
        </w:div>
        <w:div w:id="1961034662">
          <w:marLeft w:val="720"/>
          <w:marRight w:val="0"/>
          <w:marTop w:val="211"/>
          <w:marBottom w:val="0"/>
          <w:divBdr>
            <w:top w:val="none" w:sz="0" w:space="0" w:color="auto"/>
            <w:left w:val="none" w:sz="0" w:space="0" w:color="auto"/>
            <w:bottom w:val="none" w:sz="0" w:space="0" w:color="auto"/>
            <w:right w:val="none" w:sz="0" w:space="0" w:color="auto"/>
          </w:divBdr>
        </w:div>
        <w:div w:id="1549415775">
          <w:marLeft w:val="720"/>
          <w:marRight w:val="0"/>
          <w:marTop w:val="211"/>
          <w:marBottom w:val="0"/>
          <w:divBdr>
            <w:top w:val="none" w:sz="0" w:space="0" w:color="auto"/>
            <w:left w:val="none" w:sz="0" w:space="0" w:color="auto"/>
            <w:bottom w:val="none" w:sz="0" w:space="0" w:color="auto"/>
            <w:right w:val="none" w:sz="0" w:space="0" w:color="auto"/>
          </w:divBdr>
        </w:div>
        <w:div w:id="681128157">
          <w:marLeft w:val="720"/>
          <w:marRight w:val="0"/>
          <w:marTop w:val="211"/>
          <w:marBottom w:val="0"/>
          <w:divBdr>
            <w:top w:val="none" w:sz="0" w:space="0" w:color="auto"/>
            <w:left w:val="none" w:sz="0" w:space="0" w:color="auto"/>
            <w:bottom w:val="none" w:sz="0" w:space="0" w:color="auto"/>
            <w:right w:val="none" w:sz="0" w:space="0" w:color="auto"/>
          </w:divBdr>
        </w:div>
        <w:div w:id="91706755">
          <w:marLeft w:val="720"/>
          <w:marRight w:val="0"/>
          <w:marTop w:val="211"/>
          <w:marBottom w:val="0"/>
          <w:divBdr>
            <w:top w:val="none" w:sz="0" w:space="0" w:color="auto"/>
            <w:left w:val="none" w:sz="0" w:space="0" w:color="auto"/>
            <w:bottom w:val="none" w:sz="0" w:space="0" w:color="auto"/>
            <w:right w:val="none" w:sz="0" w:space="0" w:color="auto"/>
          </w:divBdr>
        </w:div>
      </w:divsChild>
    </w:div>
    <w:div w:id="21081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86E3-BCC4-F445-B6A6-1CB12560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Dawson</dc:creator>
  <cp:keywords/>
  <cp:lastModifiedBy>Microsoft Office User</cp:lastModifiedBy>
  <cp:revision>4</cp:revision>
  <dcterms:created xsi:type="dcterms:W3CDTF">2019-04-30T11:07:00Z</dcterms:created>
  <dcterms:modified xsi:type="dcterms:W3CDTF">2019-05-23T10:48:00Z</dcterms:modified>
</cp:coreProperties>
</file>